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C2AA" w14:textId="77777777" w:rsidR="0021171A" w:rsidRDefault="0021171A">
      <w:pPr>
        <w:rPr>
          <w:b/>
          <w:bCs/>
          <w:sz w:val="24"/>
          <w:szCs w:val="24"/>
        </w:rPr>
      </w:pPr>
    </w:p>
    <w:p w14:paraId="570DD16B" w14:textId="77777777" w:rsidR="0021171A" w:rsidRDefault="0021171A">
      <w:pPr>
        <w:rPr>
          <w:b/>
          <w:bCs/>
          <w:sz w:val="24"/>
          <w:szCs w:val="24"/>
        </w:rPr>
      </w:pPr>
    </w:p>
    <w:p w14:paraId="4827D1A8" w14:textId="77777777" w:rsidR="0021171A" w:rsidRDefault="005F7D28">
      <w:pPr>
        <w:rPr>
          <w:b/>
          <w:bCs/>
          <w:sz w:val="24"/>
          <w:szCs w:val="24"/>
        </w:rPr>
      </w:pPr>
      <w:r>
        <w:rPr>
          <w:b/>
          <w:bCs/>
          <w:sz w:val="24"/>
          <w:szCs w:val="24"/>
        </w:rPr>
        <w:t>RMA Number: ______________________      Date: _______________________</w:t>
      </w:r>
    </w:p>
    <w:p w14:paraId="3AA3076D" w14:textId="77777777" w:rsidR="0021171A" w:rsidRDefault="0021171A">
      <w:pPr>
        <w:rPr>
          <w:b/>
          <w:bCs/>
          <w:sz w:val="24"/>
          <w:szCs w:val="24"/>
        </w:rPr>
      </w:pPr>
    </w:p>
    <w:p w14:paraId="1B60C1EF" w14:textId="77777777" w:rsidR="0021171A" w:rsidRDefault="0021171A">
      <w:pPr>
        <w:rPr>
          <w:b/>
          <w:bCs/>
          <w:sz w:val="24"/>
          <w:szCs w:val="24"/>
        </w:rPr>
      </w:pPr>
    </w:p>
    <w:p w14:paraId="69FC9F6D" w14:textId="77777777" w:rsidR="0021171A" w:rsidRDefault="005F7D28">
      <w:pPr>
        <w:rPr>
          <w:b/>
          <w:bCs/>
          <w:sz w:val="24"/>
          <w:szCs w:val="24"/>
        </w:rPr>
      </w:pPr>
      <w:r>
        <w:rPr>
          <w:b/>
          <w:bCs/>
          <w:sz w:val="24"/>
          <w:szCs w:val="24"/>
        </w:rPr>
        <w:t>Customer Address &amp; Information</w:t>
      </w:r>
    </w:p>
    <w:p w14:paraId="1B7CFBE1" w14:textId="77777777" w:rsidR="0021171A" w:rsidRDefault="0021171A">
      <w:pPr>
        <w:widowControl w:val="0"/>
      </w:pPr>
    </w:p>
    <w:tbl>
      <w:tblPr>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6"/>
        <w:gridCol w:w="2770"/>
        <w:gridCol w:w="2039"/>
        <w:gridCol w:w="3126"/>
      </w:tblGrid>
      <w:tr w:rsidR="0021171A" w14:paraId="6C87ABE7" w14:textId="77777777">
        <w:trPr>
          <w:trHeight w:hRule="exact" w:val="1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D7B411" w14:textId="77777777" w:rsidR="0021171A" w:rsidRDefault="005F7D28">
            <w:r>
              <w:rPr>
                <w:sz w:val="18"/>
                <w:szCs w:val="18"/>
              </w:rPr>
              <w:t>Customer number</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3B50A" w14:textId="77777777" w:rsidR="0021171A" w:rsidRDefault="005F7D28">
            <w:r>
              <w:rPr>
                <w:sz w:val="18"/>
                <w:szCs w:val="18"/>
              </w:rPr>
              <w:t>     </w:t>
            </w:r>
          </w:p>
        </w:tc>
        <w:tc>
          <w:tcPr>
            <w:tcW w:w="20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E4F156" w14:textId="77777777" w:rsidR="0021171A" w:rsidRDefault="005F7D28">
            <w:r>
              <w:rPr>
                <w:sz w:val="18"/>
                <w:szCs w:val="18"/>
              </w:rPr>
              <w:t>Street Address</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B4CA2" w14:textId="77777777" w:rsidR="0021171A" w:rsidRDefault="005F7D28">
            <w:r>
              <w:rPr>
                <w:sz w:val="18"/>
                <w:szCs w:val="18"/>
              </w:rPr>
              <w:t>     </w:t>
            </w:r>
          </w:p>
        </w:tc>
      </w:tr>
      <w:tr w:rsidR="0021171A" w14:paraId="6403CD3B" w14:textId="77777777">
        <w:trPr>
          <w:trHeight w:hRule="exact" w:val="1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DAC0F1" w14:textId="77777777" w:rsidR="0021171A" w:rsidRDefault="005F7D28">
            <w:r>
              <w:rPr>
                <w:sz w:val="18"/>
                <w:szCs w:val="18"/>
              </w:rPr>
              <w:t>Company</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8B97E" w14:textId="77777777" w:rsidR="0021171A" w:rsidRDefault="005F7D28">
            <w:r>
              <w:rPr>
                <w:sz w:val="18"/>
                <w:szCs w:val="18"/>
              </w:rPr>
              <w:t>     </w:t>
            </w:r>
          </w:p>
        </w:tc>
        <w:tc>
          <w:tcPr>
            <w:tcW w:w="20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60C560" w14:textId="77777777" w:rsidR="0021171A" w:rsidRDefault="005F7D28">
            <w:r>
              <w:rPr>
                <w:sz w:val="18"/>
                <w:szCs w:val="18"/>
              </w:rPr>
              <w:t>City, Country, Postal Code</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0F354" w14:textId="77777777" w:rsidR="0021171A" w:rsidRDefault="005F7D28">
            <w:r>
              <w:rPr>
                <w:sz w:val="18"/>
                <w:szCs w:val="18"/>
              </w:rPr>
              <w:t>     </w:t>
            </w:r>
          </w:p>
        </w:tc>
      </w:tr>
      <w:tr w:rsidR="0021171A" w14:paraId="07503C42" w14:textId="77777777">
        <w:trPr>
          <w:trHeight w:hRule="exact" w:val="1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E54A0C" w14:textId="77777777" w:rsidR="0021171A" w:rsidRDefault="005F7D28">
            <w:r>
              <w:rPr>
                <w:sz w:val="18"/>
                <w:szCs w:val="18"/>
              </w:rPr>
              <w:t>Contact person</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65A44" w14:textId="77777777" w:rsidR="0021171A" w:rsidRDefault="005F7D28">
            <w:r>
              <w:rPr>
                <w:sz w:val="18"/>
                <w:szCs w:val="18"/>
              </w:rPr>
              <w:t>     </w:t>
            </w:r>
          </w:p>
        </w:tc>
        <w:tc>
          <w:tcPr>
            <w:tcW w:w="20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6D1CD7A" w14:textId="77777777" w:rsidR="0021171A" w:rsidRDefault="005F7D28">
            <w:r>
              <w:rPr>
                <w:sz w:val="18"/>
                <w:szCs w:val="18"/>
              </w:rPr>
              <w:t xml:space="preserve">Country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4A08D" w14:textId="77777777" w:rsidR="0021171A" w:rsidRDefault="005F7D28">
            <w:r>
              <w:rPr>
                <w:sz w:val="18"/>
                <w:szCs w:val="18"/>
              </w:rPr>
              <w:t>     </w:t>
            </w:r>
          </w:p>
        </w:tc>
      </w:tr>
      <w:tr w:rsidR="0021171A" w14:paraId="417C391C" w14:textId="77777777">
        <w:trPr>
          <w:trHeight w:hRule="exact" w:val="1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246D58" w14:textId="77777777" w:rsidR="0021171A" w:rsidRDefault="005F7D28">
            <w:r>
              <w:rPr>
                <w:sz w:val="18"/>
                <w:szCs w:val="18"/>
              </w:rPr>
              <w:t xml:space="preserve">Telephone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399BF" w14:textId="77777777" w:rsidR="0021171A" w:rsidRDefault="005F7D28">
            <w:r>
              <w:rPr>
                <w:sz w:val="18"/>
                <w:szCs w:val="18"/>
              </w:rPr>
              <w:t>     </w:t>
            </w:r>
          </w:p>
        </w:tc>
        <w:tc>
          <w:tcPr>
            <w:tcW w:w="20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ADE085" w14:textId="77777777" w:rsidR="0021171A" w:rsidRDefault="005F7D28">
            <w:r>
              <w:rPr>
                <w:sz w:val="18"/>
                <w:szCs w:val="18"/>
              </w:rPr>
              <w:t>E-mail</w:t>
            </w:r>
          </w:p>
        </w:tc>
        <w:tc>
          <w:tcPr>
            <w:tcW w:w="3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B27A2" w14:textId="77777777" w:rsidR="0021171A" w:rsidRDefault="005F7D28">
            <w:r>
              <w:rPr>
                <w:sz w:val="18"/>
                <w:szCs w:val="18"/>
              </w:rPr>
              <w:t>     </w:t>
            </w:r>
          </w:p>
        </w:tc>
      </w:tr>
    </w:tbl>
    <w:p w14:paraId="55A7B70B" w14:textId="77777777" w:rsidR="0021171A" w:rsidRDefault="0021171A">
      <w:pPr>
        <w:pStyle w:val="Body"/>
      </w:pPr>
    </w:p>
    <w:p w14:paraId="1E2612F7" w14:textId="77777777" w:rsidR="0021171A" w:rsidRDefault="0021171A">
      <w:pPr>
        <w:pStyle w:val="Body"/>
      </w:pPr>
    </w:p>
    <w:p w14:paraId="35B24BC6" w14:textId="77777777" w:rsidR="0021171A" w:rsidRDefault="005F7D28">
      <w:pPr>
        <w:rPr>
          <w:sz w:val="16"/>
          <w:szCs w:val="16"/>
        </w:rPr>
      </w:pPr>
      <w:r>
        <w:rPr>
          <w:rFonts w:eastAsia="Arial Unicode MS" w:cs="Arial Unicode MS"/>
          <w:b/>
          <w:bCs/>
          <w:sz w:val="16"/>
          <w:szCs w:val="16"/>
        </w:rPr>
        <w:t>Please note:</w:t>
      </w:r>
      <w:r>
        <w:rPr>
          <w:rFonts w:ascii="Arial Unicode MS" w:eastAsia="Arial Unicode MS" w:hAnsi="Arial Unicode MS" w:cs="Arial Unicode MS"/>
        </w:rPr>
        <w:br/>
      </w:r>
      <w:r>
        <w:rPr>
          <w:rFonts w:eastAsia="Arial Unicode MS" w:cs="Arial Unicode MS"/>
          <w:sz w:val="16"/>
          <w:szCs w:val="16"/>
        </w:rPr>
        <w:t xml:space="preserve">Complete all the fields. The more detailed your information is, the quicker it will be processed and will hence avoid queries. </w:t>
      </w:r>
    </w:p>
    <w:p w14:paraId="1411ADB2" w14:textId="77777777" w:rsidR="0021171A" w:rsidRDefault="005F7D28">
      <w:pPr>
        <w:rPr>
          <w:sz w:val="16"/>
          <w:szCs w:val="16"/>
        </w:rPr>
      </w:pPr>
      <w:r>
        <w:rPr>
          <w:rFonts w:eastAsia="Arial Unicode MS" w:cs="Arial Unicode MS"/>
          <w:sz w:val="16"/>
          <w:szCs w:val="16"/>
        </w:rPr>
        <w:t xml:space="preserve">To establish the warranty period, please enclose the </w:t>
      </w:r>
      <w:r>
        <w:rPr>
          <w:rFonts w:eastAsia="Arial Unicode MS" w:cs="Arial Unicode MS"/>
          <w:b/>
          <w:bCs/>
          <w:sz w:val="16"/>
          <w:szCs w:val="16"/>
        </w:rPr>
        <w:t>proof of purchase</w:t>
      </w:r>
      <w:r>
        <w:rPr>
          <w:rFonts w:eastAsia="Arial Unicode MS" w:cs="Arial Unicode MS"/>
          <w:sz w:val="16"/>
          <w:szCs w:val="16"/>
        </w:rPr>
        <w:t xml:space="preserve">. Also enter </w:t>
      </w:r>
      <w:r>
        <w:rPr>
          <w:rFonts w:eastAsia="Arial Unicode MS" w:cs="Arial Unicode MS"/>
          <w:b/>
          <w:bCs/>
          <w:sz w:val="16"/>
          <w:szCs w:val="16"/>
        </w:rPr>
        <w:t xml:space="preserve">the complete </w:t>
      </w:r>
      <w:r>
        <w:rPr>
          <w:rFonts w:eastAsia="Arial Unicode MS" w:cs="Arial Unicode MS"/>
          <w:b/>
          <w:bCs/>
          <w:sz w:val="16"/>
          <w:szCs w:val="16"/>
        </w:rPr>
        <w:t>serial number and date code</w:t>
      </w:r>
      <w:r>
        <w:rPr>
          <w:rFonts w:eastAsia="Arial Unicode MS" w:cs="Arial Unicode MS"/>
          <w:sz w:val="16"/>
          <w:szCs w:val="16"/>
        </w:rPr>
        <w:t xml:space="preserve"> of the product (see nameplate) in the corresponding fields below.</w:t>
      </w:r>
    </w:p>
    <w:p w14:paraId="05413313" w14:textId="77777777" w:rsidR="0021171A" w:rsidRDefault="0021171A">
      <w:pPr>
        <w:rPr>
          <w:sz w:val="16"/>
          <w:szCs w:val="16"/>
        </w:rPr>
      </w:pPr>
    </w:p>
    <w:p w14:paraId="3151163A" w14:textId="50C2D36F" w:rsidR="0021171A" w:rsidRDefault="0021171A">
      <w:pPr>
        <w:rPr>
          <w:sz w:val="16"/>
          <w:szCs w:val="16"/>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5"/>
        <w:gridCol w:w="3538"/>
        <w:gridCol w:w="4967"/>
      </w:tblGrid>
      <w:tr w:rsidR="0021171A" w14:paraId="1BC21041" w14:textId="77777777">
        <w:trPr>
          <w:trHeight w:val="204"/>
        </w:trPr>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E7D00" w14:textId="77777777" w:rsidR="0021171A" w:rsidRDefault="005F7D28">
            <w:pPr>
              <w:jc w:val="center"/>
              <w:rPr>
                <w:b/>
                <w:bCs/>
              </w:rPr>
            </w:pPr>
            <w:r>
              <w:rPr>
                <w:b/>
                <w:bCs/>
              </w:rPr>
              <w:t>Item</w:t>
            </w:r>
          </w:p>
          <w:p w14:paraId="229E18E2" w14:textId="77777777" w:rsidR="0021171A" w:rsidRDefault="005F7D28">
            <w:pPr>
              <w:jc w:val="center"/>
            </w:pPr>
            <w:r>
              <w:rPr>
                <w:b/>
                <w:bCs/>
              </w:rPr>
              <w:t>1</w:t>
            </w:r>
          </w:p>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62D4C34" w14:textId="77777777" w:rsidR="0021171A" w:rsidRDefault="005F7D28">
            <w:r>
              <w:rPr>
                <w:sz w:val="18"/>
                <w:szCs w:val="18"/>
              </w:rPr>
              <w:t>Type/model (item no.)</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11FEA" w14:textId="77777777" w:rsidR="0021171A" w:rsidRDefault="005F7D28">
            <w:r>
              <w:rPr>
                <w:sz w:val="18"/>
                <w:szCs w:val="18"/>
              </w:rPr>
              <w:t>     </w:t>
            </w:r>
          </w:p>
        </w:tc>
      </w:tr>
      <w:tr w:rsidR="0021171A" w14:paraId="2FC77CD9" w14:textId="77777777">
        <w:trPr>
          <w:trHeight w:val="2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7EF64296"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655E71" w14:textId="77777777" w:rsidR="0021171A" w:rsidRDefault="005F7D28">
            <w:r>
              <w:rPr>
                <w:spacing w:val="-4"/>
                <w:sz w:val="18"/>
                <w:szCs w:val="18"/>
              </w:rPr>
              <w:t>Serial number and/or date code</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4E8E5" w14:textId="77777777" w:rsidR="0021171A" w:rsidRDefault="005F7D28">
            <w:r>
              <w:rPr>
                <w:sz w:val="18"/>
                <w:szCs w:val="18"/>
              </w:rPr>
              <w:t>     </w:t>
            </w:r>
          </w:p>
        </w:tc>
      </w:tr>
      <w:tr w:rsidR="0021171A" w14:paraId="628155E5" w14:textId="77777777">
        <w:trPr>
          <w:trHeight w:val="4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130D5ACA"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60B594" w14:textId="77777777" w:rsidR="0021171A" w:rsidRDefault="005F7D28">
            <w:pPr>
              <w:rPr>
                <w:sz w:val="18"/>
                <w:szCs w:val="18"/>
              </w:rPr>
            </w:pPr>
            <w:r>
              <w:rPr>
                <w:sz w:val="18"/>
                <w:szCs w:val="18"/>
              </w:rPr>
              <w:t>IMPORTANT:</w:t>
            </w:r>
          </w:p>
          <w:p w14:paraId="53229919" w14:textId="77777777" w:rsidR="0021171A" w:rsidRDefault="005F7D28">
            <w:r>
              <w:rPr>
                <w:sz w:val="18"/>
                <w:szCs w:val="18"/>
              </w:rPr>
              <w:t>Detailed description of problem</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845F9" w14:textId="77777777" w:rsidR="0021171A" w:rsidRDefault="005F7D28">
            <w:r>
              <w:rPr>
                <w:sz w:val="18"/>
                <w:szCs w:val="18"/>
              </w:rPr>
              <w:t>     </w:t>
            </w:r>
          </w:p>
        </w:tc>
      </w:tr>
      <w:tr w:rsidR="0021171A" w14:paraId="71D49424" w14:textId="77777777">
        <w:trPr>
          <w:trHeight w:val="2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16C91686"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B71CE79" w14:textId="77777777" w:rsidR="0021171A" w:rsidRDefault="005F7D28">
            <w:r>
              <w:rPr>
                <w:sz w:val="18"/>
                <w:szCs w:val="18"/>
              </w:rPr>
              <w:t>Your ref. number</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ACFDA" w14:textId="77777777" w:rsidR="0021171A" w:rsidRDefault="005F7D28">
            <w:r>
              <w:rPr>
                <w:sz w:val="18"/>
                <w:szCs w:val="18"/>
              </w:rPr>
              <w:t>     </w:t>
            </w:r>
          </w:p>
        </w:tc>
      </w:tr>
      <w:tr w:rsidR="0021171A" w14:paraId="67AE8F63" w14:textId="77777777">
        <w:trPr>
          <w:trHeight w:val="22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420E4" w14:textId="77777777" w:rsidR="0021171A" w:rsidRDefault="0021171A"/>
        </w:tc>
      </w:tr>
      <w:tr w:rsidR="0021171A" w14:paraId="1543F023" w14:textId="77777777">
        <w:trPr>
          <w:trHeight w:val="204"/>
        </w:trPr>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AA86" w14:textId="77777777" w:rsidR="0021171A" w:rsidRDefault="005F7D28">
            <w:pPr>
              <w:jc w:val="center"/>
              <w:rPr>
                <w:b/>
                <w:bCs/>
              </w:rPr>
            </w:pPr>
            <w:r>
              <w:rPr>
                <w:b/>
                <w:bCs/>
              </w:rPr>
              <w:t>Item</w:t>
            </w:r>
          </w:p>
          <w:p w14:paraId="09FDB432" w14:textId="77777777" w:rsidR="0021171A" w:rsidRDefault="005F7D28">
            <w:pPr>
              <w:jc w:val="center"/>
            </w:pPr>
            <w:r>
              <w:rPr>
                <w:b/>
                <w:bCs/>
              </w:rPr>
              <w:t>2</w:t>
            </w:r>
          </w:p>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F689A6" w14:textId="77777777" w:rsidR="0021171A" w:rsidRDefault="005F7D28">
            <w:r>
              <w:rPr>
                <w:sz w:val="18"/>
                <w:szCs w:val="18"/>
              </w:rPr>
              <w:t>Type/model (item no.)</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B9AF1" w14:textId="77777777" w:rsidR="0021171A" w:rsidRDefault="005F7D28">
            <w:r>
              <w:rPr>
                <w:sz w:val="18"/>
                <w:szCs w:val="18"/>
              </w:rPr>
              <w:t>     </w:t>
            </w:r>
          </w:p>
        </w:tc>
      </w:tr>
      <w:tr w:rsidR="0021171A" w14:paraId="62B8CC8C" w14:textId="77777777">
        <w:trPr>
          <w:trHeight w:val="2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6A60275C"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D2DA8E" w14:textId="77777777" w:rsidR="0021171A" w:rsidRDefault="005F7D28">
            <w:r>
              <w:rPr>
                <w:spacing w:val="-4"/>
                <w:sz w:val="18"/>
                <w:szCs w:val="18"/>
              </w:rPr>
              <w:t xml:space="preserve">Serial number and/or date code </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71CCE" w14:textId="77777777" w:rsidR="0021171A" w:rsidRDefault="005F7D28">
            <w:r>
              <w:rPr>
                <w:sz w:val="18"/>
                <w:szCs w:val="18"/>
              </w:rPr>
              <w:t>     </w:t>
            </w:r>
          </w:p>
        </w:tc>
      </w:tr>
      <w:tr w:rsidR="0021171A" w14:paraId="546C8D4A" w14:textId="77777777">
        <w:trPr>
          <w:trHeight w:val="4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668BFC29"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55A0EA" w14:textId="77777777" w:rsidR="0021171A" w:rsidRDefault="005F7D28">
            <w:pPr>
              <w:rPr>
                <w:sz w:val="18"/>
                <w:szCs w:val="18"/>
              </w:rPr>
            </w:pPr>
            <w:r>
              <w:rPr>
                <w:sz w:val="18"/>
                <w:szCs w:val="18"/>
              </w:rPr>
              <w:t>IMPORTANT:</w:t>
            </w:r>
          </w:p>
          <w:p w14:paraId="270AF9B1" w14:textId="77777777" w:rsidR="0021171A" w:rsidRDefault="005F7D28">
            <w:r>
              <w:rPr>
                <w:sz w:val="18"/>
                <w:szCs w:val="18"/>
              </w:rPr>
              <w:t>Detailed description of problem</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9B61E" w14:textId="38CA79AE" w:rsidR="0021171A" w:rsidRDefault="005F7D28">
            <w:r>
              <w:rPr>
                <w:sz w:val="18"/>
                <w:szCs w:val="18"/>
              </w:rPr>
              <w:t>     </w:t>
            </w:r>
          </w:p>
        </w:tc>
      </w:tr>
      <w:tr w:rsidR="0021171A" w14:paraId="69E48410" w14:textId="77777777">
        <w:trPr>
          <w:trHeight w:val="2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63753B67"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74D15C" w14:textId="77777777" w:rsidR="0021171A" w:rsidRDefault="005F7D28">
            <w:r>
              <w:rPr>
                <w:sz w:val="18"/>
                <w:szCs w:val="18"/>
              </w:rPr>
              <w:t>Your ref. number</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08253" w14:textId="79B3D16A" w:rsidR="0021171A" w:rsidRDefault="005F7D28">
            <w:r>
              <w:rPr>
                <w:sz w:val="18"/>
                <w:szCs w:val="18"/>
              </w:rPr>
              <w:t>     </w:t>
            </w:r>
          </w:p>
        </w:tc>
      </w:tr>
      <w:tr w:rsidR="0021171A" w14:paraId="0E7B1F33" w14:textId="77777777">
        <w:trPr>
          <w:trHeight w:val="204"/>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B58D0" w14:textId="6CE63CBB" w:rsidR="0021171A" w:rsidRDefault="0021171A"/>
        </w:tc>
      </w:tr>
      <w:tr w:rsidR="0021171A" w14:paraId="13BBBEE8" w14:textId="77777777">
        <w:trPr>
          <w:trHeight w:val="204"/>
        </w:trPr>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88FEA" w14:textId="77777777" w:rsidR="0021171A" w:rsidRDefault="005F7D28">
            <w:pPr>
              <w:jc w:val="center"/>
              <w:rPr>
                <w:b/>
                <w:bCs/>
              </w:rPr>
            </w:pPr>
            <w:r>
              <w:rPr>
                <w:b/>
                <w:bCs/>
              </w:rPr>
              <w:t>Item</w:t>
            </w:r>
          </w:p>
          <w:p w14:paraId="5A65DA2D" w14:textId="77777777" w:rsidR="0021171A" w:rsidRDefault="005F7D28">
            <w:pPr>
              <w:jc w:val="center"/>
            </w:pPr>
            <w:r>
              <w:rPr>
                <w:b/>
                <w:bCs/>
              </w:rPr>
              <w:t>3</w:t>
            </w:r>
          </w:p>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06FC5D8" w14:textId="77777777" w:rsidR="0021171A" w:rsidRDefault="005F7D28">
            <w:r>
              <w:rPr>
                <w:sz w:val="18"/>
                <w:szCs w:val="18"/>
              </w:rPr>
              <w:t>Type/model (item no.)</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5AC9D" w14:textId="181FA7A8" w:rsidR="0021171A" w:rsidRDefault="005F7D28">
            <w:r>
              <w:rPr>
                <w:sz w:val="18"/>
                <w:szCs w:val="18"/>
              </w:rPr>
              <w:t>     </w:t>
            </w:r>
          </w:p>
        </w:tc>
      </w:tr>
      <w:tr w:rsidR="0021171A" w14:paraId="03413DFB" w14:textId="77777777">
        <w:trPr>
          <w:trHeight w:val="2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249782C7"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80E47B" w14:textId="77777777" w:rsidR="0021171A" w:rsidRDefault="005F7D28">
            <w:r>
              <w:rPr>
                <w:spacing w:val="-4"/>
                <w:sz w:val="18"/>
                <w:szCs w:val="18"/>
              </w:rPr>
              <w:t xml:space="preserve">Serial number and/or date code </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A3ADE" w14:textId="540CD10F" w:rsidR="0021171A" w:rsidRDefault="005F7D28">
            <w:r>
              <w:rPr>
                <w:sz w:val="18"/>
                <w:szCs w:val="18"/>
              </w:rPr>
              <w:t>     </w:t>
            </w:r>
          </w:p>
        </w:tc>
      </w:tr>
      <w:tr w:rsidR="0021171A" w14:paraId="189FAC79" w14:textId="77777777">
        <w:trPr>
          <w:trHeight w:val="4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78F365CD"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955C57" w14:textId="77777777" w:rsidR="0021171A" w:rsidRDefault="005F7D28">
            <w:pPr>
              <w:rPr>
                <w:sz w:val="18"/>
                <w:szCs w:val="18"/>
              </w:rPr>
            </w:pPr>
            <w:r>
              <w:rPr>
                <w:sz w:val="18"/>
                <w:szCs w:val="18"/>
              </w:rPr>
              <w:t>IMPORTANT:</w:t>
            </w:r>
          </w:p>
          <w:p w14:paraId="7904518A" w14:textId="77777777" w:rsidR="0021171A" w:rsidRDefault="005F7D28">
            <w:r>
              <w:rPr>
                <w:sz w:val="18"/>
                <w:szCs w:val="18"/>
              </w:rPr>
              <w:t>Detailed description of problem</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91677" w14:textId="44D0EA70" w:rsidR="0021171A" w:rsidRDefault="005F7D28">
            <w:r>
              <w:rPr>
                <w:sz w:val="18"/>
                <w:szCs w:val="18"/>
              </w:rPr>
              <w:t>     </w:t>
            </w:r>
          </w:p>
        </w:tc>
      </w:tr>
      <w:tr w:rsidR="0021171A" w14:paraId="1F8C1D72" w14:textId="77777777">
        <w:trPr>
          <w:trHeight w:val="204"/>
        </w:trPr>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40A85E3F" w14:textId="77777777" w:rsidR="0021171A" w:rsidRDefault="0021171A"/>
        </w:tc>
        <w:tc>
          <w:tcPr>
            <w:tcW w:w="35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346AE2" w14:textId="77777777" w:rsidR="0021171A" w:rsidRDefault="005F7D28">
            <w:r>
              <w:rPr>
                <w:sz w:val="18"/>
                <w:szCs w:val="18"/>
              </w:rPr>
              <w:t>Your ref. number</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52B54" w14:textId="2A0C8DAD" w:rsidR="0021171A" w:rsidRDefault="005F7D28">
            <w:r>
              <w:rPr>
                <w:sz w:val="18"/>
                <w:szCs w:val="18"/>
              </w:rPr>
              <w:t>     </w:t>
            </w:r>
          </w:p>
        </w:tc>
      </w:tr>
    </w:tbl>
    <w:p w14:paraId="5D524F7E" w14:textId="77777777" w:rsidR="0021171A" w:rsidRDefault="0021171A">
      <w:pPr>
        <w:rPr>
          <w:sz w:val="16"/>
          <w:szCs w:val="16"/>
        </w:rPr>
      </w:pPr>
    </w:p>
    <w:p w14:paraId="39C06DA4" w14:textId="77777777" w:rsidR="0021171A" w:rsidRDefault="0021171A">
      <w:pPr>
        <w:rPr>
          <w:sz w:val="16"/>
          <w:szCs w:val="16"/>
        </w:rPr>
      </w:pPr>
    </w:p>
    <w:p w14:paraId="263AF064" w14:textId="77777777" w:rsidR="0021171A" w:rsidRDefault="0021171A">
      <w:pPr>
        <w:rPr>
          <w:sz w:val="16"/>
          <w:szCs w:val="16"/>
        </w:rPr>
      </w:pPr>
    </w:p>
    <w:p w14:paraId="3E24EE91" w14:textId="77777777" w:rsidR="0021171A" w:rsidRDefault="0021171A">
      <w:pPr>
        <w:rPr>
          <w:sz w:val="16"/>
          <w:szCs w:val="16"/>
        </w:rPr>
      </w:pPr>
    </w:p>
    <w:p w14:paraId="29E0FA08" w14:textId="1B2740A0" w:rsidR="0021171A" w:rsidRDefault="0021171A">
      <w:pPr>
        <w:rPr>
          <w:sz w:val="16"/>
          <w:szCs w:val="16"/>
        </w:rPr>
      </w:pPr>
    </w:p>
    <w:p w14:paraId="36E4D814" w14:textId="6ABB1D13" w:rsidR="0021171A" w:rsidRDefault="0021171A">
      <w:pPr>
        <w:rPr>
          <w:sz w:val="16"/>
          <w:szCs w:val="16"/>
        </w:rPr>
      </w:pPr>
    </w:p>
    <w:p w14:paraId="04424293" w14:textId="60113C4D" w:rsidR="0021171A" w:rsidRDefault="0021171A">
      <w:pPr>
        <w:rPr>
          <w:sz w:val="16"/>
          <w:szCs w:val="16"/>
        </w:rPr>
      </w:pPr>
    </w:p>
    <w:p w14:paraId="7D00A391" w14:textId="1D210FF4" w:rsidR="0021171A" w:rsidRDefault="0021171A">
      <w:pPr>
        <w:rPr>
          <w:sz w:val="16"/>
          <w:szCs w:val="16"/>
        </w:rPr>
      </w:pPr>
    </w:p>
    <w:p w14:paraId="1C8FEB49" w14:textId="7F8F9E77" w:rsidR="0021171A" w:rsidRDefault="00974272">
      <w:pPr>
        <w:rPr>
          <w:sz w:val="16"/>
          <w:szCs w:val="16"/>
        </w:rPr>
      </w:pPr>
      <w:r>
        <w:rPr>
          <w:noProof/>
          <w:sz w:val="16"/>
          <w:szCs w:val="16"/>
          <w:lang w:val="en-GB"/>
        </w:rPr>
        <mc:AlternateContent>
          <mc:Choice Requires="wpg">
            <w:drawing>
              <wp:anchor distT="0" distB="0" distL="0" distR="0" simplePos="0" relativeHeight="251659264" behindDoc="0" locked="0" layoutInCell="1" allowOverlap="1" wp14:anchorId="36AD4182" wp14:editId="5739076E">
                <wp:simplePos x="0" y="0"/>
                <wp:positionH relativeFrom="margin">
                  <wp:posOffset>280035</wp:posOffset>
                </wp:positionH>
                <wp:positionV relativeFrom="line">
                  <wp:posOffset>73025</wp:posOffset>
                </wp:positionV>
                <wp:extent cx="5258435" cy="1031240"/>
                <wp:effectExtent l="0" t="0" r="0" b="10160"/>
                <wp:wrapNone/>
                <wp:docPr id="1073741828" name="officeArt object"/>
                <wp:cNvGraphicFramePr/>
                <a:graphic xmlns:a="http://schemas.openxmlformats.org/drawingml/2006/main">
                  <a:graphicData uri="http://schemas.microsoft.com/office/word/2010/wordprocessingGroup">
                    <wpg:wgp>
                      <wpg:cNvGrpSpPr/>
                      <wpg:grpSpPr>
                        <a:xfrm>
                          <a:off x="0" y="0"/>
                          <a:ext cx="5258435" cy="1031240"/>
                          <a:chOff x="0" y="0"/>
                          <a:chExt cx="4161099" cy="1139681"/>
                        </a:xfrm>
                      </wpg:grpSpPr>
                      <wps:wsp>
                        <wps:cNvPr id="1073741826" name="Shape 1073741826"/>
                        <wps:cNvSpPr/>
                        <wps:spPr>
                          <a:xfrm>
                            <a:off x="0" y="0"/>
                            <a:ext cx="4161100" cy="1139682"/>
                          </a:xfrm>
                          <a:prstGeom prst="rect">
                            <a:avLst/>
                          </a:prstGeom>
                          <a:solidFill>
                            <a:srgbClr val="FFFFFF"/>
                          </a:solidFill>
                          <a:ln w="12700" cap="flat">
                            <a:noFill/>
                            <a:miter lim="400000"/>
                          </a:ln>
                          <a:effectLst/>
                        </wps:spPr>
                        <wps:bodyPr/>
                      </wps:wsp>
                      <wps:wsp>
                        <wps:cNvPr id="1073741827" name="Shape 1073741827"/>
                        <wps:cNvSpPr/>
                        <wps:spPr>
                          <a:xfrm>
                            <a:off x="0" y="0"/>
                            <a:ext cx="4161100" cy="1139682"/>
                          </a:xfrm>
                          <a:prstGeom prst="rect">
                            <a:avLst/>
                          </a:prstGeom>
                          <a:noFill/>
                          <a:ln w="12700" cap="flat">
                            <a:noFill/>
                            <a:miter lim="400000"/>
                          </a:ln>
                          <a:effectLst/>
                        </wps:spPr>
                        <wps:txbx>
                          <w:txbxContent>
                            <w:p w14:paraId="4C93018D" w14:textId="77777777" w:rsidR="0021171A" w:rsidRDefault="005F7D28">
                              <w:pPr>
                                <w:rPr>
                                  <w:b/>
                                  <w:bCs/>
                                  <w:sz w:val="24"/>
                                  <w:szCs w:val="24"/>
                                </w:rPr>
                              </w:pPr>
                              <w:r>
                                <w:rPr>
                                  <w:b/>
                                  <w:bCs/>
                                  <w:sz w:val="24"/>
                                  <w:szCs w:val="24"/>
                                </w:rPr>
                                <w:t>Service desk contact details:</w:t>
                              </w:r>
                            </w:p>
                            <w:p w14:paraId="3EAF4DB9" w14:textId="77777777" w:rsidR="0021171A" w:rsidRDefault="0021171A">
                              <w:pPr>
                                <w:pStyle w:val="Header"/>
                                <w:tabs>
                                  <w:tab w:val="clear" w:pos="4320"/>
                                  <w:tab w:val="clear" w:pos="8640"/>
                                  <w:tab w:val="left" w:pos="900"/>
                                </w:tabs>
                                <w:ind w:firstLine="180"/>
                                <w:rPr>
                                  <w:b/>
                                  <w:bCs/>
                                </w:rPr>
                              </w:pPr>
                            </w:p>
                            <w:p w14:paraId="66458154" w14:textId="77777777" w:rsidR="0021171A" w:rsidRDefault="005F7D28">
                              <w:pPr>
                                <w:pStyle w:val="Header"/>
                                <w:tabs>
                                  <w:tab w:val="clear" w:pos="4320"/>
                                  <w:tab w:val="clear" w:pos="8640"/>
                                  <w:tab w:val="left" w:pos="900"/>
                                </w:tabs>
                                <w:ind w:firstLine="180"/>
                              </w:pPr>
                              <w:r>
                                <w:t>Telephone: (321) 242-0300</w:t>
                              </w:r>
                            </w:p>
                            <w:p w14:paraId="137F6C87" w14:textId="77777777" w:rsidR="0021171A" w:rsidRDefault="005F7D28">
                              <w:pPr>
                                <w:tabs>
                                  <w:tab w:val="left" w:pos="1232"/>
                                </w:tabs>
                                <w:ind w:firstLine="180"/>
                                <w:rPr>
                                  <w:b/>
                                  <w:bCs/>
                                  <w:lang w:val="fr-FR"/>
                                </w:rPr>
                              </w:pPr>
                              <w:r>
                                <w:rPr>
                                  <w:lang w:val="fr-FR"/>
                                </w:rPr>
                                <w:t>E-mail:</w:t>
                              </w:r>
                              <w:r>
                                <w:rPr>
                                  <w:lang w:val="fr-FR"/>
                                </w:rPr>
                                <w:tab/>
                                <w:t>shop@blue-siren.com</w:t>
                              </w:r>
                            </w:p>
                            <w:p w14:paraId="1A7337EF" w14:textId="77777777" w:rsidR="0021171A" w:rsidRDefault="0021171A">
                              <w:pPr>
                                <w:tabs>
                                  <w:tab w:val="left" w:pos="1080"/>
                                </w:tabs>
                                <w:rPr>
                                  <w:sz w:val="16"/>
                                  <w:szCs w:val="16"/>
                                  <w:lang w:val="fr-FR"/>
                                </w:rPr>
                              </w:pPr>
                            </w:p>
                            <w:p w14:paraId="51358AD7" w14:textId="77777777" w:rsidR="0021171A" w:rsidRDefault="005F7D28">
                              <w:pPr>
                                <w:tabs>
                                  <w:tab w:val="left" w:pos="1080"/>
                                </w:tabs>
                              </w:pPr>
                              <w:r>
                                <w:rPr>
                                  <w:sz w:val="18"/>
                                  <w:szCs w:val="18"/>
                                </w:rPr>
                                <w:t xml:space="preserve">If transmitted by email, the terms and conditions for repairs and </w:t>
                              </w:r>
                              <w:r>
                                <w:rPr>
                                  <w:sz w:val="18"/>
                                  <w:szCs w:val="18"/>
                                </w:rPr>
                                <w:t>exchanges on page 2 are accepted.</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6AD4182" id="officeArt object" o:spid="_x0000_s1026" style="position:absolute;margin-left:22.05pt;margin-top:5.75pt;width:414.05pt;height:81.2pt;z-index:251659264;mso-wrap-distance-left:0;mso-wrap-distance-right:0;mso-position-horizontal-relative:margin;mso-position-vertical-relative:line;mso-width-relative:margin;mso-height-relative:margin" coordsize="4161099,11396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">
                <v:rect id="Shape 1073741826" o:spid="_x0000_s1027" style="position:absolute;width:4161100;height:11396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1mpyAAA&#10;AOMAAAAPAAAAZHJzL2Rvd25yZXYueG1sRE/NTgIxEL6b+A7NmHAx0oLI4kIhRGPCwYusDzDZjtuV&#10;7XTTlmV5e2ti4nG+/9nsRteJgUJsPWuYTRUI4tqblhsNn9XbwwpETMgGO8+k4UoRdtvbmw2Wxl/4&#10;g4ZjakQO4ViiBptSX0oZa0sO49T3xJn78sFhymdopAl4yeGuk3OlltJhy7nBYk8vlurT8ew0FOF7&#10;4ZJSw/X58F69PlV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s7WanIAAAA4wAAAA8AAAAAAAAAAAAAAAAAlwIAAGRy&#10;cy9kb3ducmV2LnhtbFBLBQYAAAAABAAEAPUAAACMAwAAAAA=&#10;" stroked="f" strokeweight="1pt">
                  <v:stroke miterlimit="4"/>
                </v:rect>
                <v:rect id="Shape 1073741827" o:spid="_x0000_s1028" style="position:absolute;width:4161100;height:11396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xsTxwAA&#10;AOMAAAAPAAAAZHJzL2Rvd25yZXYueG1sRE9fS8MwEH8X9h3CDXxzSdtpt7psjOFE2JPTD3A0Z1Nt&#10;LqVJt/rtjSD4eL//t9lNrhMXGkLrWUO2UCCIa29abjS8vx3vViBCRDbYeSYN3xRgt53dbLAy/sqv&#10;dDnHRqQQDhVqsDH2lZShtuQwLHxPnLgPPziM6RwaaQa8pnDXyVypB+mw5dRgsaeDpfrrPDoNMjsV&#10;3dqN63yy41OxVPefx+de69v5tH8EEWmK/+I/94tJ81VZlMtslZfw+1MCQG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HsbE8cAAADjAAAADwAAAAAAAAAAAAAAAACXAgAAZHJz&#10;L2Rvd25yZXYueG1sUEsFBgAAAAAEAAQA9QAAAIsDAAAAAA==&#10;" filled="f" stroked="f" strokeweight="1pt">
                  <v:stroke miterlimit="4"/>
                  <v:textbox inset="45719emu,45719emu,45719emu,45719emu">
                    <w:txbxContent>
                      <w:p w14:paraId="4C93018D" w14:textId="77777777" w:rsidR="0021171A" w:rsidRDefault="005F7D28">
                        <w:pPr>
                          <w:rPr>
                            <w:b/>
                            <w:bCs/>
                            <w:sz w:val="24"/>
                            <w:szCs w:val="24"/>
                          </w:rPr>
                        </w:pPr>
                        <w:r>
                          <w:rPr>
                            <w:b/>
                            <w:bCs/>
                            <w:sz w:val="24"/>
                            <w:szCs w:val="24"/>
                          </w:rPr>
                          <w:t>Service desk contact details:</w:t>
                        </w:r>
                      </w:p>
                      <w:p w14:paraId="3EAF4DB9" w14:textId="77777777" w:rsidR="0021171A" w:rsidRDefault="0021171A">
                        <w:pPr>
                          <w:pStyle w:val="Header"/>
                          <w:tabs>
                            <w:tab w:val="clear" w:pos="4320"/>
                            <w:tab w:val="clear" w:pos="8640"/>
                            <w:tab w:val="left" w:pos="900"/>
                          </w:tabs>
                          <w:ind w:firstLine="180"/>
                          <w:rPr>
                            <w:b/>
                            <w:bCs/>
                          </w:rPr>
                        </w:pPr>
                      </w:p>
                      <w:p w14:paraId="66458154" w14:textId="77777777" w:rsidR="0021171A" w:rsidRDefault="005F7D28">
                        <w:pPr>
                          <w:pStyle w:val="Header"/>
                          <w:tabs>
                            <w:tab w:val="clear" w:pos="4320"/>
                            <w:tab w:val="clear" w:pos="8640"/>
                            <w:tab w:val="left" w:pos="900"/>
                          </w:tabs>
                          <w:ind w:firstLine="180"/>
                        </w:pPr>
                        <w:r>
                          <w:t>Telephone: (321) 242-0300</w:t>
                        </w:r>
                      </w:p>
                      <w:p w14:paraId="137F6C87" w14:textId="77777777" w:rsidR="0021171A" w:rsidRDefault="005F7D28">
                        <w:pPr>
                          <w:tabs>
                            <w:tab w:val="left" w:pos="1232"/>
                          </w:tabs>
                          <w:ind w:firstLine="180"/>
                          <w:rPr>
                            <w:b/>
                            <w:bCs/>
                            <w:lang w:val="fr-FR"/>
                          </w:rPr>
                        </w:pPr>
                        <w:r>
                          <w:rPr>
                            <w:lang w:val="fr-FR"/>
                          </w:rPr>
                          <w:t>E-mail:</w:t>
                        </w:r>
                        <w:r>
                          <w:rPr>
                            <w:lang w:val="fr-FR"/>
                          </w:rPr>
                          <w:tab/>
                          <w:t>shop@blue-siren.com</w:t>
                        </w:r>
                      </w:p>
                      <w:p w14:paraId="1A7337EF" w14:textId="77777777" w:rsidR="0021171A" w:rsidRDefault="0021171A">
                        <w:pPr>
                          <w:tabs>
                            <w:tab w:val="left" w:pos="1080"/>
                          </w:tabs>
                          <w:rPr>
                            <w:sz w:val="16"/>
                            <w:szCs w:val="16"/>
                            <w:lang w:val="fr-FR"/>
                          </w:rPr>
                        </w:pPr>
                      </w:p>
                      <w:p w14:paraId="51358AD7" w14:textId="77777777" w:rsidR="0021171A" w:rsidRDefault="005F7D28">
                        <w:pPr>
                          <w:tabs>
                            <w:tab w:val="left" w:pos="1080"/>
                          </w:tabs>
                        </w:pPr>
                        <w:r>
                          <w:rPr>
                            <w:sz w:val="18"/>
                            <w:szCs w:val="18"/>
                          </w:rPr>
                          <w:t xml:space="preserve">If transmitted by email, the terms and conditions for repairs and </w:t>
                        </w:r>
                        <w:r>
                          <w:rPr>
                            <w:sz w:val="18"/>
                            <w:szCs w:val="18"/>
                          </w:rPr>
                          <w:t>exchanges on page 2 are accepted.</w:t>
                        </w:r>
                      </w:p>
                    </w:txbxContent>
                  </v:textbox>
                </v:rect>
                <w10:wrap anchorx="margin" anchory="line"/>
              </v:group>
            </w:pict>
          </mc:Fallback>
        </mc:AlternateContent>
      </w:r>
    </w:p>
    <w:p w14:paraId="584221DD" w14:textId="70B8E0A9" w:rsidR="0021171A" w:rsidRDefault="0021171A">
      <w:pPr>
        <w:rPr>
          <w:sz w:val="16"/>
          <w:szCs w:val="16"/>
        </w:rPr>
      </w:pPr>
    </w:p>
    <w:p w14:paraId="7C1A0D06" w14:textId="73D2EB62" w:rsidR="0021171A" w:rsidRDefault="0021171A">
      <w:pPr>
        <w:rPr>
          <w:sz w:val="16"/>
          <w:szCs w:val="16"/>
        </w:rPr>
      </w:pPr>
    </w:p>
    <w:p w14:paraId="0E72950C" w14:textId="573A6337" w:rsidR="0021171A" w:rsidRDefault="0021171A">
      <w:pPr>
        <w:rPr>
          <w:sz w:val="16"/>
          <w:szCs w:val="16"/>
        </w:rPr>
      </w:pPr>
    </w:p>
    <w:p w14:paraId="5CCC9632" w14:textId="660C9514" w:rsidR="0021171A" w:rsidRDefault="0021171A">
      <w:pPr>
        <w:rPr>
          <w:sz w:val="16"/>
          <w:szCs w:val="16"/>
        </w:rPr>
      </w:pPr>
    </w:p>
    <w:p w14:paraId="2FAAD5C8" w14:textId="5EBD6E26" w:rsidR="0021171A" w:rsidRDefault="0021171A">
      <w:pPr>
        <w:rPr>
          <w:sz w:val="16"/>
          <w:szCs w:val="16"/>
        </w:rPr>
      </w:pPr>
    </w:p>
    <w:p w14:paraId="47D8166C" w14:textId="2EA36019" w:rsidR="0021171A" w:rsidRDefault="0021171A">
      <w:pPr>
        <w:rPr>
          <w:sz w:val="16"/>
          <w:szCs w:val="16"/>
        </w:rPr>
      </w:pPr>
    </w:p>
    <w:p w14:paraId="47E112FD" w14:textId="235ED6BC" w:rsidR="0021171A" w:rsidRDefault="0021171A">
      <w:pPr>
        <w:rPr>
          <w:sz w:val="16"/>
          <w:szCs w:val="16"/>
        </w:rPr>
      </w:pPr>
    </w:p>
    <w:p w14:paraId="20A24103" w14:textId="6B2DB999" w:rsidR="0021171A" w:rsidRDefault="0021171A">
      <w:pPr>
        <w:rPr>
          <w:sz w:val="16"/>
          <w:szCs w:val="16"/>
        </w:rPr>
      </w:pPr>
    </w:p>
    <w:p w14:paraId="0BA4E669" w14:textId="13D8086C" w:rsidR="0021171A" w:rsidRDefault="0021171A">
      <w:pPr>
        <w:rPr>
          <w:sz w:val="16"/>
          <w:szCs w:val="16"/>
        </w:rPr>
      </w:pPr>
    </w:p>
    <w:p w14:paraId="434F03B8" w14:textId="649C0097" w:rsidR="0021171A" w:rsidRDefault="0021171A">
      <w:pPr>
        <w:rPr>
          <w:sz w:val="16"/>
          <w:szCs w:val="16"/>
        </w:rPr>
      </w:pPr>
    </w:p>
    <w:p w14:paraId="494E81A9" w14:textId="7C6DE497" w:rsidR="0021171A" w:rsidRDefault="005F7D28">
      <w:pPr>
        <w:rPr>
          <w:b/>
          <w:bCs/>
        </w:rPr>
      </w:pPr>
      <w:r>
        <w:rPr>
          <w:rFonts w:eastAsia="Arial Unicode MS" w:cs="Arial Unicode MS"/>
          <w:b/>
          <w:bCs/>
        </w:rPr>
        <w:t>General</w:t>
      </w:r>
    </w:p>
    <w:p w14:paraId="63D105BC" w14:textId="5C9EE19D" w:rsidR="0021171A" w:rsidRDefault="005F7D28">
      <w:pPr>
        <w:pStyle w:val="BodyTextIndent"/>
        <w:ind w:left="0"/>
        <w:rPr>
          <w:rFonts w:ascii="Arial" w:eastAsia="Arial" w:hAnsi="Arial" w:cs="Arial"/>
        </w:rPr>
      </w:pPr>
      <w:r>
        <w:rPr>
          <w:rFonts w:ascii="Arial" w:hAnsi="Arial"/>
        </w:rPr>
        <w:t xml:space="preserve">The following conditions apply to all repairs and preparatory work such as inspections and cost estimates. </w:t>
      </w:r>
      <w:r>
        <w:rPr>
          <w:rFonts w:ascii="Arial" w:hAnsi="Arial"/>
        </w:rPr>
        <w:t xml:space="preserve">In the case of repairs as part of a warranty claim/guarantee, they are supplementary to the terms of </w:t>
      </w:r>
      <w:r>
        <w:rPr>
          <w:rFonts w:ascii="Arial" w:hAnsi="Arial"/>
        </w:rPr>
        <w:t xml:space="preserve">warranty. </w:t>
      </w:r>
    </w:p>
    <w:p w14:paraId="64D5F93A" w14:textId="4DA5276D" w:rsidR="0021171A" w:rsidRDefault="0021171A">
      <w:pPr>
        <w:pStyle w:val="BodyTextIndent"/>
        <w:ind w:left="0"/>
        <w:rPr>
          <w:rFonts w:ascii="Arial" w:eastAsia="Arial" w:hAnsi="Arial" w:cs="Arial"/>
        </w:rPr>
      </w:pPr>
    </w:p>
    <w:p w14:paraId="7FC7108A" w14:textId="77777777" w:rsidR="0021171A" w:rsidRDefault="005F7D28">
      <w:pPr>
        <w:pStyle w:val="BodyTextIndent"/>
        <w:ind w:left="0"/>
        <w:rPr>
          <w:rFonts w:ascii="Arial" w:eastAsia="Arial" w:hAnsi="Arial" w:cs="Arial"/>
        </w:rPr>
      </w:pPr>
      <w:r>
        <w:rPr>
          <w:rFonts w:ascii="Arial" w:hAnsi="Arial"/>
        </w:rPr>
        <w:t>If within the warranty/gu</w:t>
      </w:r>
      <w:r>
        <w:rPr>
          <w:rFonts w:ascii="Arial" w:hAnsi="Arial"/>
        </w:rPr>
        <w:t>arantee, Blue Siren Inc. will exchange or repair a faulty device free of charge. If, within the scope of a warranty claim, the damage or defect is determined to be a result of misuse, incorrect application, inappropriate packaging, or an unauthorized repai</w:t>
      </w:r>
      <w:r>
        <w:rPr>
          <w:rFonts w:ascii="Arial" w:hAnsi="Arial"/>
        </w:rPr>
        <w:t>r attempt, warranty claims are excluded. This also affects any modifications to the device such as reconstruction. Any costs incurred and to be allocated shall be invoiced to the customer.</w:t>
      </w:r>
    </w:p>
    <w:p w14:paraId="12D2829C" w14:textId="77777777" w:rsidR="0021171A" w:rsidRDefault="0021171A">
      <w:pPr>
        <w:pStyle w:val="BodyTextIndent"/>
        <w:ind w:left="0"/>
        <w:rPr>
          <w:rFonts w:ascii="Arial" w:eastAsia="Arial" w:hAnsi="Arial" w:cs="Arial"/>
        </w:rPr>
      </w:pPr>
    </w:p>
    <w:p w14:paraId="30E9538B" w14:textId="77777777" w:rsidR="0021171A" w:rsidRDefault="005F7D28">
      <w:r>
        <w:rPr>
          <w:rFonts w:eastAsia="Arial Unicode MS" w:cs="Arial Unicode MS"/>
        </w:rPr>
        <w:t>After submitting the repair note, the customer will be issued with</w:t>
      </w:r>
      <w:r>
        <w:rPr>
          <w:rFonts w:eastAsia="Arial Unicode MS" w:cs="Arial Unicode MS"/>
        </w:rPr>
        <w:t xml:space="preserve"> a RMA (Return Material Authorization) number. This is valid for 30 days from the date of issue. The serial numbers, models, and number of devices sent to Blue Siren Inc. must match the information provided in the repair note. Any discrepancies may lead to</w:t>
      </w:r>
      <w:r>
        <w:rPr>
          <w:rFonts w:eastAsia="Arial Unicode MS" w:cs="Arial Unicode MS"/>
        </w:rPr>
        <w:t xml:space="preserve"> longer processing times and/or result in additional costs.</w:t>
      </w:r>
    </w:p>
    <w:p w14:paraId="0236D02B" w14:textId="77777777" w:rsidR="0021171A" w:rsidRDefault="0021171A">
      <w:pPr>
        <w:rPr>
          <w:b/>
          <w:bCs/>
          <w:shd w:val="clear" w:color="auto" w:fill="FFFF00"/>
        </w:rPr>
      </w:pPr>
    </w:p>
    <w:p w14:paraId="0BDCBED7" w14:textId="77777777" w:rsidR="0021171A" w:rsidRDefault="005F7D28">
      <w:pPr>
        <w:rPr>
          <w:b/>
          <w:bCs/>
        </w:rPr>
      </w:pPr>
      <w:r>
        <w:rPr>
          <w:rFonts w:eastAsia="Arial Unicode MS" w:cs="Arial Unicode MS"/>
          <w:b/>
          <w:bCs/>
        </w:rPr>
        <w:t>Product Acceptance</w:t>
      </w:r>
    </w:p>
    <w:p w14:paraId="2E9200F2" w14:textId="77777777" w:rsidR="0021171A" w:rsidRDefault="005F7D28">
      <w:pPr>
        <w:pStyle w:val="BodyTextIndent"/>
        <w:ind w:left="0"/>
        <w:rPr>
          <w:rFonts w:ascii="Arial" w:eastAsia="Arial" w:hAnsi="Arial" w:cs="Arial"/>
        </w:rPr>
      </w:pPr>
      <w:r>
        <w:rPr>
          <w:rFonts w:ascii="Arial" w:hAnsi="Arial"/>
        </w:rPr>
        <w:t xml:space="preserve">Blue Siren will only accept products which have been thoroughly cleaned and sanitized. If the product does not meet this standard, Blue Siren will either return the product to </w:t>
      </w:r>
      <w:r>
        <w:rPr>
          <w:rFonts w:ascii="Arial" w:hAnsi="Arial"/>
        </w:rPr>
        <w:t xml:space="preserve">the customer and the customer will be responsible for all shipping costs OR charge a cleaning fee which will vary based on the amount of time required to clean it properly. </w:t>
      </w:r>
    </w:p>
    <w:p w14:paraId="323B0F49" w14:textId="77777777" w:rsidR="0021171A" w:rsidRDefault="0021171A">
      <w:pPr>
        <w:pStyle w:val="BodyTextIndent"/>
        <w:ind w:left="0"/>
        <w:rPr>
          <w:rFonts w:ascii="Arial" w:eastAsia="Arial" w:hAnsi="Arial" w:cs="Arial"/>
        </w:rPr>
      </w:pPr>
    </w:p>
    <w:p w14:paraId="1EC623C6" w14:textId="77777777" w:rsidR="0021171A" w:rsidRDefault="005F7D28">
      <w:pPr>
        <w:pStyle w:val="BodyTextIndent"/>
        <w:ind w:left="0"/>
        <w:rPr>
          <w:rFonts w:ascii="Arial" w:eastAsia="Arial" w:hAnsi="Arial" w:cs="Arial"/>
          <w:b/>
          <w:bCs/>
        </w:rPr>
      </w:pPr>
      <w:bookmarkStart w:id="0" w:name="OLE_LINK1"/>
      <w:r>
        <w:rPr>
          <w:rFonts w:ascii="Arial" w:hAnsi="Arial"/>
          <w:b/>
          <w:bCs/>
        </w:rPr>
        <w:t>Shipping and transport costs</w:t>
      </w:r>
    </w:p>
    <w:p w14:paraId="32572042" w14:textId="77777777" w:rsidR="0021171A" w:rsidRDefault="005F7D28">
      <w:r>
        <w:rPr>
          <w:rFonts w:eastAsia="Arial Unicode MS" w:cs="Arial Unicode MS"/>
        </w:rPr>
        <w:t>The device will be collected and returned by a freig</w:t>
      </w:r>
      <w:r>
        <w:rPr>
          <w:rFonts w:eastAsia="Arial Unicode MS" w:cs="Arial Unicode MS"/>
        </w:rPr>
        <w:t xml:space="preserve">ht agency authorized by Blue Siren Inc.. The customer must ensure that the RMA number is clearly visible on the package. Within the warranty, Blue Siren Inc. assumes the costs for inbound and outbound shipping. Outside of the warranty, the transport costs </w:t>
      </w:r>
      <w:r>
        <w:rPr>
          <w:rFonts w:eastAsia="Arial Unicode MS" w:cs="Arial Unicode MS"/>
        </w:rPr>
        <w:t>are included in the repair price.</w:t>
      </w:r>
    </w:p>
    <w:p w14:paraId="537D6472" w14:textId="77777777" w:rsidR="0021171A" w:rsidRDefault="0021171A">
      <w:pPr>
        <w:rPr>
          <w:b/>
          <w:bCs/>
        </w:rPr>
      </w:pPr>
    </w:p>
    <w:p w14:paraId="0C835128" w14:textId="77777777" w:rsidR="0021171A" w:rsidRDefault="005F7D28">
      <w:pPr>
        <w:rPr>
          <w:b/>
          <w:bCs/>
        </w:rPr>
      </w:pPr>
      <w:r>
        <w:rPr>
          <w:rFonts w:eastAsia="Arial Unicode MS" w:cs="Arial Unicode MS"/>
          <w:b/>
          <w:bCs/>
        </w:rPr>
        <w:t>Customs clearance, customs fees, and taxes</w:t>
      </w:r>
    </w:p>
    <w:p w14:paraId="24CD1E56" w14:textId="77777777" w:rsidR="0021171A" w:rsidRDefault="005F7D28">
      <w:r>
        <w:rPr>
          <w:rFonts w:eastAsia="Arial Unicode MS" w:cs="Arial Unicode MS"/>
        </w:rPr>
        <w:t>Additional costs may be incurred when shipping to countries outside the USA (such as customs clearance, customs fees and taxes etc.) and must be paid by the customer.</w:t>
      </w:r>
    </w:p>
    <w:p w14:paraId="6C11828F" w14:textId="77777777" w:rsidR="0021171A" w:rsidRDefault="0021171A">
      <w:pPr>
        <w:rPr>
          <w:b/>
          <w:bCs/>
        </w:rPr>
      </w:pPr>
    </w:p>
    <w:p w14:paraId="76CAA66D" w14:textId="77777777" w:rsidR="0021171A" w:rsidRDefault="005F7D28">
      <w:pPr>
        <w:rPr>
          <w:b/>
          <w:bCs/>
        </w:rPr>
      </w:pPr>
      <w:r>
        <w:rPr>
          <w:rFonts w:eastAsia="Arial Unicode MS" w:cs="Arial Unicode MS"/>
          <w:b/>
          <w:bCs/>
        </w:rPr>
        <w:t>Packaging</w:t>
      </w:r>
    </w:p>
    <w:p w14:paraId="575F94D0" w14:textId="77777777" w:rsidR="0021171A" w:rsidRDefault="005F7D28">
      <w:r>
        <w:rPr>
          <w:rFonts w:eastAsia="Arial Unicode MS" w:cs="Arial Unicode MS"/>
        </w:rPr>
        <w:t>The device must be returned in packaging that is the same as or similar to the original packaging and is suitable for transport. In the case of exchange devices, you should ideally use the packaging of the exchange device. Please note: Any original packagi</w:t>
      </w:r>
      <w:r>
        <w:rPr>
          <w:rFonts w:eastAsia="Arial Unicode MS" w:cs="Arial Unicode MS"/>
        </w:rPr>
        <w:t>ng sent to Blue Siren Inc. cannot be returned to the customer.</w:t>
      </w:r>
    </w:p>
    <w:p w14:paraId="41DEF9D4" w14:textId="77777777" w:rsidR="00974272" w:rsidRDefault="00974272">
      <w:pPr>
        <w:pStyle w:val="BodyTextIndent"/>
        <w:ind w:left="0"/>
        <w:rPr>
          <w:rFonts w:ascii="Arial" w:hAnsi="Arial"/>
          <w:b/>
          <w:bCs/>
        </w:rPr>
      </w:pPr>
    </w:p>
    <w:p w14:paraId="71B54E4E" w14:textId="77777777" w:rsidR="00974272" w:rsidRDefault="00974272">
      <w:pPr>
        <w:pStyle w:val="BodyTextIndent"/>
        <w:ind w:left="0"/>
        <w:rPr>
          <w:rFonts w:ascii="Arial" w:hAnsi="Arial"/>
          <w:b/>
          <w:bCs/>
        </w:rPr>
      </w:pPr>
      <w:bookmarkStart w:id="1" w:name="_GoBack"/>
    </w:p>
    <w:bookmarkEnd w:id="1"/>
    <w:p w14:paraId="1BCDA792" w14:textId="77777777" w:rsidR="0021171A" w:rsidRDefault="005F7D28">
      <w:pPr>
        <w:pStyle w:val="BodyTextIndent"/>
        <w:ind w:left="0"/>
        <w:rPr>
          <w:rFonts w:ascii="Arial" w:eastAsia="Arial" w:hAnsi="Arial" w:cs="Arial"/>
          <w:b/>
          <w:bCs/>
        </w:rPr>
      </w:pPr>
      <w:r>
        <w:rPr>
          <w:rFonts w:ascii="Arial" w:hAnsi="Arial"/>
          <w:b/>
          <w:bCs/>
        </w:rPr>
        <w:t>Exchange devices</w:t>
      </w:r>
      <w:bookmarkEnd w:id="0"/>
    </w:p>
    <w:p w14:paraId="3BA257F1" w14:textId="77777777" w:rsidR="0021171A" w:rsidRDefault="005F7D28">
      <w:pPr>
        <w:pStyle w:val="BodyTextIndent"/>
        <w:ind w:left="0"/>
        <w:rPr>
          <w:rFonts w:ascii="Arial" w:eastAsia="Arial" w:hAnsi="Arial" w:cs="Arial"/>
        </w:rPr>
      </w:pPr>
      <w:bookmarkStart w:id="2" w:name="OLE_LINK7"/>
      <w:r>
        <w:rPr>
          <w:rFonts w:ascii="Arial" w:hAnsi="Arial"/>
        </w:rPr>
        <w:t>In the case of a</w:t>
      </w:r>
      <w:bookmarkEnd w:id="2"/>
      <w:r>
        <w:rPr>
          <w:rFonts w:ascii="Arial" w:hAnsi="Arial"/>
        </w:rPr>
        <w:t>n</w:t>
      </w:r>
      <w:bookmarkStart w:id="3" w:name="OLE_LINK5"/>
      <w:r>
        <w:rPr>
          <w:rFonts w:ascii="Arial" w:hAnsi="Arial"/>
        </w:rPr>
        <w:t xml:space="preserve"> Advanced Exchange </w:t>
      </w:r>
      <w:bookmarkEnd w:id="3"/>
      <w:r>
        <w:rPr>
          <w:rFonts w:ascii="Arial" w:hAnsi="Arial"/>
        </w:rPr>
        <w:t>(AE), the customer will receive a replacement device before Blue Siren Inc. receives the faulty device. Replacement devices are generally d</w:t>
      </w:r>
      <w:r>
        <w:rPr>
          <w:rFonts w:ascii="Arial" w:hAnsi="Arial"/>
        </w:rPr>
        <w:t xml:space="preserve">ispatched </w:t>
      </w:r>
      <w:r>
        <w:rPr>
          <w:rFonts w:ascii="Arial" w:hAnsi="Arial"/>
          <w:b/>
          <w:bCs/>
        </w:rPr>
        <w:t>without accessories</w:t>
      </w:r>
      <w:r>
        <w:rPr>
          <w:rFonts w:ascii="Arial" w:hAnsi="Arial"/>
        </w:rPr>
        <w:t xml:space="preserve">. You </w:t>
      </w:r>
      <w:r>
        <w:rPr>
          <w:rFonts w:ascii="Arial" w:hAnsi="Arial"/>
          <w:b/>
          <w:bCs/>
        </w:rPr>
        <w:t>must not include accessories</w:t>
      </w:r>
      <w:r>
        <w:rPr>
          <w:rFonts w:ascii="Arial" w:hAnsi="Arial"/>
        </w:rPr>
        <w:t xml:space="preserve"> with the return (e.g. cage, cable, external power supply, etc). </w:t>
      </w:r>
    </w:p>
    <w:p w14:paraId="5E149277" w14:textId="77777777" w:rsidR="0021171A" w:rsidRDefault="0021171A"/>
    <w:p w14:paraId="5643B7DF" w14:textId="77777777" w:rsidR="0021171A" w:rsidRDefault="005F7D28">
      <w:r>
        <w:rPr>
          <w:rFonts w:eastAsia="Arial Unicode MS" w:cs="Arial Unicode MS"/>
        </w:rPr>
        <w:t>Blue Siren Inc. is authorized to invoice the value of the advance exchange device to the customer if:</w:t>
      </w:r>
    </w:p>
    <w:p w14:paraId="7EF1BB47" w14:textId="77777777" w:rsidR="0021171A" w:rsidRDefault="005F7D28">
      <w:pPr>
        <w:tabs>
          <w:tab w:val="left" w:pos="720"/>
        </w:tabs>
        <w:ind w:left="720" w:hanging="360"/>
      </w:pPr>
      <w:r>
        <w:t>1.</w:t>
      </w:r>
      <w:r>
        <w:tab/>
      </w:r>
      <w:r>
        <w:t xml:space="preserve">Blue Siren Inc. has not received the faulty device within </w:t>
      </w:r>
      <w:r>
        <w:rPr>
          <w:b/>
          <w:bCs/>
        </w:rPr>
        <w:t>10 days</w:t>
      </w:r>
      <w:r>
        <w:t xml:space="preserve"> of the delivery of the advance replacement.</w:t>
      </w:r>
    </w:p>
    <w:p w14:paraId="1AAA87C2" w14:textId="77777777" w:rsidR="0021171A" w:rsidRDefault="005F7D28">
      <w:pPr>
        <w:tabs>
          <w:tab w:val="left" w:pos="720"/>
        </w:tabs>
        <w:ind w:firstLine="360"/>
      </w:pPr>
      <w:r>
        <w:t>2.</w:t>
      </w:r>
      <w:r>
        <w:tab/>
        <w:t>The faulty device is returned in a condition that does not meet the terms of the warranty.</w:t>
      </w:r>
    </w:p>
    <w:p w14:paraId="1B26E5C9" w14:textId="77777777" w:rsidR="0021171A" w:rsidRDefault="005F7D28">
      <w:pPr>
        <w:tabs>
          <w:tab w:val="left" w:pos="720"/>
        </w:tabs>
        <w:ind w:firstLine="360"/>
      </w:pPr>
      <w:r>
        <w:t>3.</w:t>
      </w:r>
      <w:r>
        <w:tab/>
        <w:t>The returned device does not match the specificat</w:t>
      </w:r>
      <w:r>
        <w:t>ions on the RMA.</w:t>
      </w:r>
    </w:p>
    <w:p w14:paraId="3E4A0E5C" w14:textId="77777777" w:rsidR="0021171A" w:rsidRDefault="0021171A">
      <w:pPr>
        <w:pStyle w:val="BodyTextIndent"/>
        <w:ind w:left="0"/>
        <w:rPr>
          <w:rFonts w:ascii="Arial" w:eastAsia="Arial" w:hAnsi="Arial" w:cs="Arial"/>
        </w:rPr>
      </w:pPr>
    </w:p>
    <w:p w14:paraId="3A15BE0F" w14:textId="77777777" w:rsidR="0021171A" w:rsidRDefault="005F7D28">
      <w:pPr>
        <w:pStyle w:val="BodyTextIndent"/>
        <w:ind w:left="0"/>
        <w:rPr>
          <w:rFonts w:ascii="Arial" w:eastAsia="Arial" w:hAnsi="Arial" w:cs="Arial"/>
        </w:rPr>
      </w:pPr>
      <w:r>
        <w:rPr>
          <w:rFonts w:ascii="Arial" w:hAnsi="Arial"/>
        </w:rPr>
        <w:t xml:space="preserve">If Blue Siren Inc. receives the faulty device after the customer has been invoiced for the exchange device, Blue Siren Inc. will invoice the customer a fee that depends on the invoice amount and return date. </w:t>
      </w:r>
    </w:p>
    <w:p w14:paraId="1AA33EF7" w14:textId="77777777" w:rsidR="0021171A" w:rsidRDefault="0021171A">
      <w:pPr>
        <w:pStyle w:val="BodyTextIndent"/>
        <w:ind w:left="0"/>
      </w:pPr>
    </w:p>
    <w:p w14:paraId="03B33AE3" w14:textId="77777777" w:rsidR="0021171A" w:rsidRDefault="005F7D28">
      <w:pPr>
        <w:pStyle w:val="BodyTextIndent"/>
        <w:ind w:left="0"/>
        <w:rPr>
          <w:rFonts w:ascii="Arial" w:eastAsia="Arial" w:hAnsi="Arial" w:cs="Arial"/>
          <w:b/>
          <w:bCs/>
        </w:rPr>
      </w:pPr>
      <w:r>
        <w:rPr>
          <w:rFonts w:ascii="Arial" w:hAnsi="Arial"/>
          <w:b/>
          <w:bCs/>
        </w:rPr>
        <w:t xml:space="preserve">Repairs outside of the </w:t>
      </w:r>
      <w:r>
        <w:rPr>
          <w:rFonts w:ascii="Arial" w:hAnsi="Arial"/>
          <w:b/>
          <w:bCs/>
        </w:rPr>
        <w:t>warranty/guarantee</w:t>
      </w:r>
    </w:p>
    <w:p w14:paraId="0DE6CFF0" w14:textId="77777777" w:rsidR="0021171A" w:rsidRDefault="005F7D28">
      <w:pPr>
        <w:pStyle w:val="BodyTextIndent"/>
        <w:ind w:left="0"/>
        <w:rPr>
          <w:rFonts w:ascii="Arial" w:eastAsia="Arial" w:hAnsi="Arial" w:cs="Arial"/>
        </w:rPr>
      </w:pPr>
      <w:r>
        <w:rPr>
          <w:rFonts w:ascii="Arial" w:hAnsi="Arial"/>
        </w:rPr>
        <w:t>The customer will receive a repair work confirmation for repairs including details of a flat-rate price or an individual cost estimate. Both prices include transport costs, diagnostics, cleaning, necessary updates if required, repairs, s</w:t>
      </w:r>
      <w:r>
        <w:rPr>
          <w:rFonts w:ascii="Arial" w:hAnsi="Arial"/>
        </w:rPr>
        <w:t>pare parts, calibration, function test, and repair report. To place the order, the customer must sign this confirmation and send it by e-mail or fax to Blue Siren Inc.. Blue Siren Inc. offers a 90-day warranty on repairs.</w:t>
      </w:r>
    </w:p>
    <w:p w14:paraId="6AC3E9E0" w14:textId="77777777" w:rsidR="0021171A" w:rsidRDefault="0021171A">
      <w:pPr>
        <w:pStyle w:val="BodyTextIndent"/>
        <w:ind w:left="0"/>
        <w:rPr>
          <w:rFonts w:ascii="Arial" w:eastAsia="Arial" w:hAnsi="Arial" w:cs="Arial"/>
        </w:rPr>
      </w:pPr>
    </w:p>
    <w:p w14:paraId="78F01F59" w14:textId="77777777" w:rsidR="0021171A" w:rsidRDefault="005F7D28">
      <w:pPr>
        <w:pStyle w:val="BodyTextIndent"/>
        <w:ind w:left="0"/>
        <w:rPr>
          <w:rFonts w:ascii="Arial" w:eastAsia="Arial" w:hAnsi="Arial" w:cs="Arial"/>
        </w:rPr>
      </w:pPr>
      <w:r>
        <w:rPr>
          <w:rFonts w:ascii="Arial" w:hAnsi="Arial"/>
        </w:rPr>
        <w:t>In order to create a cost estimat</w:t>
      </w:r>
      <w:r>
        <w:rPr>
          <w:rFonts w:ascii="Arial" w:hAnsi="Arial"/>
        </w:rPr>
        <w:t xml:space="preserve">e, interventions must be carried out on the device. In some circumstances, these interventions shall not be resolved if the repair order is not issued. The customer is not entitled to request that the device be restored to its original condition. Wherever </w:t>
      </w:r>
      <w:r>
        <w:rPr>
          <w:rFonts w:ascii="Arial" w:hAnsi="Arial"/>
        </w:rPr>
        <w:t>possible, Blue Siren Inc. will keep any modifications to a minimum. The flat-rate price for repairs does not apply if the device is beyond economical repair (the value of the repair exceeds the residual value of the device). In these exceptional cases, Blu</w:t>
      </w:r>
      <w:r>
        <w:rPr>
          <w:rFonts w:ascii="Arial" w:hAnsi="Arial"/>
        </w:rPr>
        <w:t>e Siren Inc. reserves the right to adjust the flat-rate price in accordance with increased expenditure. The customer will be informed of this adjustment accordingly.</w:t>
      </w:r>
    </w:p>
    <w:p w14:paraId="2EEF8588" w14:textId="77777777" w:rsidR="0021171A" w:rsidRDefault="0021171A">
      <w:pPr>
        <w:pStyle w:val="BodyTextIndent"/>
        <w:ind w:left="0"/>
        <w:rPr>
          <w:rFonts w:ascii="Arial" w:eastAsia="Arial" w:hAnsi="Arial" w:cs="Arial"/>
        </w:rPr>
      </w:pPr>
    </w:p>
    <w:p w14:paraId="35E270F9" w14:textId="77777777" w:rsidR="0021171A" w:rsidRDefault="005F7D28">
      <w:pPr>
        <w:pStyle w:val="BodyTextIndent"/>
        <w:ind w:left="0"/>
        <w:rPr>
          <w:rFonts w:ascii="Arial" w:eastAsia="Arial" w:hAnsi="Arial" w:cs="Arial"/>
          <w:b/>
          <w:bCs/>
        </w:rPr>
      </w:pPr>
      <w:r>
        <w:rPr>
          <w:rFonts w:ascii="Arial" w:hAnsi="Arial"/>
          <w:b/>
          <w:bCs/>
        </w:rPr>
        <w:t>Charges</w:t>
      </w:r>
    </w:p>
    <w:p w14:paraId="4B14CDA2" w14:textId="77777777" w:rsidR="0021171A" w:rsidRDefault="005F7D28">
      <w:pPr>
        <w:pStyle w:val="BodyTextIndent"/>
        <w:ind w:left="0"/>
        <w:rPr>
          <w:rFonts w:ascii="Arial" w:eastAsia="Arial" w:hAnsi="Arial" w:cs="Arial"/>
        </w:rPr>
      </w:pPr>
      <w:r>
        <w:rPr>
          <w:rFonts w:ascii="Arial" w:hAnsi="Arial"/>
        </w:rPr>
        <w:t>If the customer does not confirm the cost estimate within 14 days or declines it,</w:t>
      </w:r>
      <w:r>
        <w:rPr>
          <w:rFonts w:ascii="Arial" w:hAnsi="Arial"/>
        </w:rPr>
        <w:t xml:space="preserve"> Blue Siren Inc. shall return the device to the customer and charge a handling fee to cover the costs associated with the error analysis and transportation costs. A handling fee will also be charged if the device is to be scrapped at the Blue Siren Inc. pl</w:t>
      </w:r>
      <w:r>
        <w:rPr>
          <w:rFonts w:ascii="Arial" w:hAnsi="Arial"/>
        </w:rPr>
        <w:t xml:space="preserve">ant. </w:t>
      </w:r>
    </w:p>
    <w:p w14:paraId="78219D22" w14:textId="77777777" w:rsidR="0021171A" w:rsidRDefault="0021171A">
      <w:pPr>
        <w:pStyle w:val="BodyTextIndent"/>
        <w:ind w:left="0"/>
        <w:rPr>
          <w:rFonts w:ascii="Arial" w:eastAsia="Arial" w:hAnsi="Arial" w:cs="Arial"/>
        </w:rPr>
      </w:pPr>
    </w:p>
    <w:p w14:paraId="3C962706" w14:textId="77777777" w:rsidR="0021171A" w:rsidRDefault="005F7D28">
      <w:pPr>
        <w:pStyle w:val="BodyTextIndent"/>
        <w:ind w:left="0"/>
        <w:rPr>
          <w:rFonts w:ascii="Arial" w:eastAsia="Arial" w:hAnsi="Arial" w:cs="Arial"/>
          <w:b/>
          <w:bCs/>
        </w:rPr>
      </w:pPr>
      <w:r>
        <w:rPr>
          <w:rFonts w:ascii="Arial" w:hAnsi="Arial"/>
          <w:b/>
          <w:bCs/>
        </w:rPr>
        <w:t>Liability</w:t>
      </w:r>
    </w:p>
    <w:p w14:paraId="6763ECD1" w14:textId="77777777" w:rsidR="0021171A" w:rsidRDefault="005F7D28">
      <w:pPr>
        <w:pStyle w:val="BodyTextIndent"/>
        <w:ind w:left="0"/>
        <w:rPr>
          <w:rFonts w:ascii="Arial" w:eastAsia="Arial" w:hAnsi="Arial" w:cs="Arial"/>
        </w:rPr>
      </w:pPr>
      <w:r>
        <w:rPr>
          <w:rFonts w:ascii="Arial" w:hAnsi="Arial"/>
        </w:rPr>
        <w:t xml:space="preserve">Rights to claims for damages due to slight negligence </w:t>
      </w:r>
      <w:r>
        <w:rPr>
          <w:rFonts w:ascii="Arial" w:hAnsi="Arial"/>
        </w:rPr>
        <w:t xml:space="preserve">– </w:t>
      </w:r>
      <w:r>
        <w:rPr>
          <w:rFonts w:ascii="Arial" w:hAnsi="Arial"/>
        </w:rPr>
        <w:t xml:space="preserve">irrespective of legal basis </w:t>
      </w:r>
      <w:r>
        <w:rPr>
          <w:rFonts w:ascii="Arial" w:hAnsi="Arial"/>
        </w:rPr>
        <w:t xml:space="preserve">– </w:t>
      </w:r>
      <w:r>
        <w:rPr>
          <w:rFonts w:ascii="Arial" w:hAnsi="Arial"/>
        </w:rPr>
        <w:t>are excluded. If the device is damaged during repair, Blue Siren Inc. is solely authorized and obligated to provide corrective maintenance free of charge</w:t>
      </w:r>
      <w:r>
        <w:rPr>
          <w:rFonts w:ascii="Arial" w:hAnsi="Arial"/>
        </w:rPr>
        <w:t xml:space="preserve">. This excludes any costs that arise during exchange and installation at customer premises. If it is not possible to carry out the corrective maintenance or if the associated costs exceed the exchange value, Blue Siren Inc. can instead exchange the device </w:t>
      </w:r>
      <w:r>
        <w:rPr>
          <w:rFonts w:ascii="Arial" w:hAnsi="Arial"/>
        </w:rPr>
        <w:t xml:space="preserve">by paying the purchase price for a comparable device or, at its own discretion, supply a new or exchange device. The same applies if the device is lost. </w:t>
      </w:r>
    </w:p>
    <w:p w14:paraId="71AF6B53" w14:textId="77777777" w:rsidR="00974272" w:rsidRDefault="00974272">
      <w:pPr>
        <w:pStyle w:val="BodyTextIndent"/>
        <w:ind w:left="0"/>
        <w:rPr>
          <w:rFonts w:ascii="Arial" w:eastAsia="Arial" w:hAnsi="Arial" w:cs="Arial"/>
        </w:rPr>
      </w:pPr>
    </w:p>
    <w:p w14:paraId="101FB22E" w14:textId="77777777" w:rsidR="0021171A" w:rsidRDefault="005F7D28">
      <w:pPr>
        <w:pStyle w:val="BodyTextIndent"/>
        <w:ind w:left="0"/>
        <w:rPr>
          <w:rFonts w:ascii="Arial" w:eastAsia="Arial" w:hAnsi="Arial" w:cs="Arial"/>
          <w:b/>
          <w:bCs/>
        </w:rPr>
      </w:pPr>
      <w:r>
        <w:rPr>
          <w:rFonts w:ascii="Arial" w:hAnsi="Arial"/>
          <w:b/>
          <w:bCs/>
        </w:rPr>
        <w:t>Place of jurisdiction</w:t>
      </w:r>
    </w:p>
    <w:p w14:paraId="2B033FA4" w14:textId="77777777" w:rsidR="0021171A" w:rsidRDefault="005F7D28">
      <w:pPr>
        <w:pStyle w:val="BodyTextIndent"/>
        <w:ind w:left="0"/>
      </w:pPr>
      <w:r>
        <w:rPr>
          <w:rFonts w:ascii="Arial" w:hAnsi="Arial"/>
        </w:rPr>
        <w:t>If the customer is a trader or a legal person under public law, the place of ju</w:t>
      </w:r>
      <w:r>
        <w:rPr>
          <w:rFonts w:ascii="Arial" w:hAnsi="Arial"/>
        </w:rPr>
        <w:t>risdiction is Florida, USA.</w:t>
      </w:r>
    </w:p>
    <w:sectPr w:rsidR="0021171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1DCD2" w14:textId="77777777" w:rsidR="005F7D28" w:rsidRDefault="005F7D28">
      <w:r>
        <w:separator/>
      </w:r>
    </w:p>
  </w:endnote>
  <w:endnote w:type="continuationSeparator" w:id="0">
    <w:p w14:paraId="729AAE51" w14:textId="77777777" w:rsidR="005F7D28" w:rsidRDefault="005F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B4D4" w14:textId="77777777" w:rsidR="0021171A" w:rsidRDefault="005F7D28">
    <w:pPr>
      <w:pStyle w:val="HeaderFooter"/>
      <w:tabs>
        <w:tab w:val="clear" w:pos="9020"/>
        <w:tab w:val="center" w:pos="4680"/>
        <w:tab w:val="right" w:pos="9360"/>
      </w:tabs>
    </w:pPr>
    <w:r>
      <w:rPr>
        <w:sz w:val="20"/>
        <w:szCs w:val="20"/>
      </w:rPr>
      <w:t>Blue Siren Inc.</w:t>
    </w:r>
    <w:r>
      <w:rPr>
        <w:sz w:val="20"/>
        <w:szCs w:val="20"/>
      </w:rPr>
      <w:tab/>
    </w:r>
    <w:r>
      <w:t>RMA FORM</w:t>
    </w:r>
    <w:r>
      <w:rPr>
        <w:sz w:val="20"/>
        <w:szCs w:val="20"/>
      </w:rPr>
      <w:tab/>
    </w:r>
    <w:r>
      <w:rPr>
        <w:sz w:val="20"/>
        <w:szCs w:val="20"/>
      </w:rPr>
      <w:t>Form</w:t>
    </w:r>
    <w:r>
      <w:rPr>
        <w:sz w:val="20"/>
        <w:szCs w:val="20"/>
      </w:rPr>
      <w:t xml:space="preserve"> Number: RMA.V1.01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61564" w14:textId="77777777" w:rsidR="005F7D28" w:rsidRDefault="005F7D28">
      <w:r>
        <w:separator/>
      </w:r>
    </w:p>
  </w:footnote>
  <w:footnote w:type="continuationSeparator" w:id="0">
    <w:p w14:paraId="3569ADE3" w14:textId="77777777" w:rsidR="005F7D28" w:rsidRDefault="005F7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A781" w14:textId="77777777" w:rsidR="0021171A" w:rsidRDefault="005F7D28">
    <w:pPr>
      <w:pStyle w:val="HeaderFooter"/>
      <w:tabs>
        <w:tab w:val="clear" w:pos="9020"/>
        <w:tab w:val="center" w:pos="4680"/>
        <w:tab w:val="right" w:pos="9360"/>
      </w:tabs>
      <w:rPr>
        <w:b/>
        <w:bCs/>
        <w:sz w:val="28"/>
        <w:szCs w:val="28"/>
      </w:rPr>
    </w:pPr>
    <w:r>
      <w:rPr>
        <w:b/>
        <w:bCs/>
        <w:sz w:val="28"/>
        <w:szCs w:val="28"/>
      </w:rPr>
      <w:t>Blue Siren Inc.</w:t>
    </w:r>
    <w:r>
      <w:rPr>
        <w:b/>
        <w:bCs/>
        <w:sz w:val="28"/>
        <w:szCs w:val="28"/>
      </w:rPr>
      <w:tab/>
    </w:r>
    <w:r>
      <w:rPr>
        <w:b/>
        <w:bCs/>
      </w:rPr>
      <w:t>RMA FORM</w:t>
    </w:r>
    <w:r>
      <w:rPr>
        <w:b/>
        <w:bCs/>
        <w:sz w:val="28"/>
        <w:szCs w:val="28"/>
      </w:rPr>
      <w:tab/>
    </w:r>
    <w:r>
      <w:rPr>
        <w:rFonts w:eastAsia="Helvetica" w:cs="Helvetica"/>
        <w:noProof/>
        <w:lang w:val="en-GB"/>
      </w:rPr>
      <w:drawing>
        <wp:inline distT="0" distB="0" distL="0" distR="0" wp14:anchorId="26C3069F" wp14:editId="22E1D41C">
          <wp:extent cx="1893230" cy="81806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893230" cy="818063"/>
                  </a:xfrm>
                  <a:prstGeom prst="rect">
                    <a:avLst/>
                  </a:prstGeom>
                  <a:ln w="12700" cap="flat">
                    <a:noFill/>
                    <a:miter lim="400000"/>
                  </a:ln>
                  <a:effectLst/>
                </pic:spPr>
              </pic:pic>
            </a:graphicData>
          </a:graphic>
        </wp:inline>
      </w:drawing>
    </w:r>
  </w:p>
  <w:p w14:paraId="4AA2BDAE" w14:textId="77777777" w:rsidR="0021171A" w:rsidRDefault="005F7D28">
    <w:pPr>
      <w:pStyle w:val="HeaderFooter"/>
      <w:tabs>
        <w:tab w:val="clear" w:pos="9020"/>
        <w:tab w:val="center" w:pos="4680"/>
        <w:tab w:val="right" w:pos="9360"/>
      </w:tabs>
      <w:rPr>
        <w:b/>
        <w:bCs/>
        <w:sz w:val="28"/>
        <w:szCs w:val="28"/>
      </w:rPr>
    </w:pPr>
    <w:r>
      <w:rPr>
        <w:sz w:val="20"/>
        <w:szCs w:val="20"/>
      </w:rPr>
      <w:t>103 3030 Venture Lane</w:t>
    </w:r>
    <w:r>
      <w:rPr>
        <w:b/>
        <w:bCs/>
        <w:sz w:val="28"/>
        <w:szCs w:val="28"/>
      </w:rPr>
      <w:tab/>
    </w:r>
    <w:r>
      <w:t>Return</w:t>
    </w:r>
  </w:p>
  <w:p w14:paraId="60539BEE" w14:textId="77777777" w:rsidR="0021171A" w:rsidRDefault="005F7D28">
    <w:pPr>
      <w:pStyle w:val="HeaderFooter"/>
      <w:tabs>
        <w:tab w:val="clear" w:pos="9020"/>
        <w:tab w:val="center" w:pos="4680"/>
        <w:tab w:val="right" w:pos="9360"/>
      </w:tabs>
      <w:rPr>
        <w:b/>
        <w:bCs/>
        <w:sz w:val="28"/>
        <w:szCs w:val="28"/>
      </w:rPr>
    </w:pPr>
    <w:r>
      <w:rPr>
        <w:sz w:val="20"/>
        <w:szCs w:val="20"/>
      </w:rPr>
      <w:t>Melbourne Florida, 32934</w:t>
    </w:r>
    <w:r>
      <w:rPr>
        <w:b/>
        <w:bCs/>
        <w:sz w:val="28"/>
        <w:szCs w:val="28"/>
      </w:rPr>
      <w:tab/>
    </w:r>
    <w:r>
      <w:t>Merchandise</w:t>
    </w:r>
  </w:p>
  <w:p w14:paraId="0291E836" w14:textId="77777777" w:rsidR="0021171A" w:rsidRDefault="005F7D28">
    <w:pPr>
      <w:pStyle w:val="HeaderFooter"/>
      <w:tabs>
        <w:tab w:val="clear" w:pos="9020"/>
        <w:tab w:val="center" w:pos="4680"/>
        <w:tab w:val="right" w:pos="9360"/>
      </w:tabs>
    </w:pPr>
    <w:r>
      <w:rPr>
        <w:sz w:val="20"/>
        <w:szCs w:val="20"/>
      </w:rPr>
      <w:t>Phone: (321) 242-0300</w:t>
    </w:r>
    <w:r>
      <w:rPr>
        <w:b/>
        <w:bCs/>
        <w:sz w:val="28"/>
        <w:szCs w:val="28"/>
      </w:rPr>
      <w:tab/>
    </w:r>
    <w:r>
      <w:t>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A"/>
    <w:rsid w:val="0021171A"/>
    <w:rsid w:val="005F7D28"/>
    <w:rsid w:val="00831D2E"/>
    <w:rsid w:val="00974272"/>
    <w:rsid w:val="00AC20C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1AC6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eastAsia="Arial" w:hAnsi="Arial" w:cs="Arial"/>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eastAsia="Helvetica" w:hAnsi="Helvetica" w:cs="Helvetica"/>
      <w:color w:val="000000"/>
      <w:sz w:val="22"/>
      <w:szCs w:val="22"/>
    </w:rPr>
  </w:style>
  <w:style w:type="paragraph" w:styleId="Header">
    <w:name w:val="header"/>
    <w:pPr>
      <w:tabs>
        <w:tab w:val="center" w:pos="4320"/>
        <w:tab w:val="right" w:pos="8640"/>
      </w:tabs>
    </w:pPr>
    <w:rPr>
      <w:rFonts w:ascii="Arial" w:eastAsia="Arial" w:hAnsi="Arial" w:cs="Arial"/>
      <w:color w:val="000000"/>
      <w:u w:color="000000"/>
      <w:lang w:val="en-US"/>
    </w:rPr>
  </w:style>
  <w:style w:type="paragraph" w:styleId="BodyTextIndent">
    <w:name w:val="Body Text Indent"/>
    <w:pPr>
      <w:ind w:left="720"/>
    </w:pPr>
    <w:rPr>
      <w:rFonts w:ascii="Helvetica" w:hAnsi="Helvetica"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5711</Characters>
  <Application>Microsoft Macintosh Word</Application>
  <DocSecurity>0</DocSecurity>
  <Lines>47</Lines>
  <Paragraphs>13</Paragraphs>
  <ScaleCrop>false</ScaleCrop>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Harper</cp:lastModifiedBy>
  <cp:revision>2</cp:revision>
  <dcterms:created xsi:type="dcterms:W3CDTF">2016-12-05T00:04:00Z</dcterms:created>
  <dcterms:modified xsi:type="dcterms:W3CDTF">2016-12-05T00:04:00Z</dcterms:modified>
</cp:coreProperties>
</file>